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46"/>
        <w:gridCol w:w="989"/>
        <w:gridCol w:w="149"/>
        <w:gridCol w:w="391"/>
        <w:gridCol w:w="318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（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2019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 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第28届中国食品博览会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鄂州市商务局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0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组织好进口食品、市内名优食品、荆楚优品、楚菜相关企业及食品流通骨干企业参展参会。</w:t>
            </w:r>
          </w:p>
        </w:tc>
        <w:tc>
          <w:tcPr>
            <w:tcW w:w="34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组织了市内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名优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企业参加中国国际食品博览会。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湖北长城花园酒店股份有限公司的“清蒸武昌鱼”、鄂州市古城路大碗厨家宴馆的“豌豆蹄花肚片汤”获评“楚菜名菜”。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项目完成总额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10万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10万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组织企业参展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5家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8家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项目完成时间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全年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全年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展台搭建费用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6万元</w:t>
            </w:r>
          </w:p>
        </w:tc>
        <w:tc>
          <w:tcPr>
            <w:tcW w:w="98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9.75万元</w:t>
            </w:r>
          </w:p>
        </w:tc>
        <w:tc>
          <w:tcPr>
            <w:tcW w:w="540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60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招投标费用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2万元</w:t>
            </w:r>
          </w:p>
        </w:tc>
        <w:tc>
          <w:tcPr>
            <w:tcW w:w="98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6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差旅费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2万元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0.25万元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推动特色风味食品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5种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8种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促进社会消费品零售总额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12.5%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11%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企业满意度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06FE2"/>
    <w:multiLevelType w:val="singleLevel"/>
    <w:tmpl w:val="42B06FE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76907"/>
    <w:rsid w:val="2BC76907"/>
    <w:rsid w:val="3BC37E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2020-08-27T02:51:00Z</dcterms:created>
  <dc:creator>哈皮，happy！</dc:creator>
  <cp:lastModifiedBy>chenyq</cp:lastModifiedBy>
  <dcterms:modified xsi:type="dcterms:W3CDTF">2020-11-17T09:01:25Z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